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FDBA" w14:textId="2BF9F4B0" w:rsidR="00AB099C" w:rsidRPr="00AB099C" w:rsidRDefault="00AB099C" w:rsidP="00AB099C">
      <w:pPr>
        <w:rPr>
          <w:b/>
          <w:bCs/>
        </w:rPr>
      </w:pPr>
      <w:r w:rsidRPr="00AB099C">
        <w:rPr>
          <w:b/>
          <w:bCs/>
        </w:rPr>
        <w:t xml:space="preserve">Utblick och Inblick – </w:t>
      </w:r>
      <w:r>
        <w:rPr>
          <w:b/>
          <w:bCs/>
        </w:rPr>
        <w:t>Ett år med starka texter</w:t>
      </w:r>
    </w:p>
    <w:p w14:paraId="4C9BB72A" w14:textId="77777777" w:rsidR="00AB099C" w:rsidRPr="00AB099C" w:rsidRDefault="00AB099C" w:rsidP="00AB099C">
      <w:pPr>
        <w:rPr>
          <w:i/>
          <w:iCs/>
        </w:rPr>
      </w:pPr>
      <w:r w:rsidRPr="00AB099C">
        <w:rPr>
          <w:i/>
          <w:iCs/>
        </w:rPr>
        <w:t xml:space="preserve">Koncept: </w:t>
      </w:r>
    </w:p>
    <w:p w14:paraId="2CD92D7B" w14:textId="1042F739" w:rsidR="00AB099C" w:rsidRDefault="00AB099C" w:rsidP="00AB099C">
      <w:pPr>
        <w:widowControl w:val="0"/>
        <w:suppressAutoHyphens/>
        <w:spacing w:after="0"/>
      </w:pPr>
      <w:r>
        <w:t xml:space="preserve">Vi träffas regelbundet under ett år och läser ca åtta böcker tillsammans – romaner och facklitteratur. Vi väljer ett tema tillsammans baserat på våra förslag. </w:t>
      </w:r>
    </w:p>
    <w:p w14:paraId="155EC3BA" w14:textId="77777777" w:rsidR="00AB099C" w:rsidRDefault="00AB099C" w:rsidP="00AB099C">
      <w:pPr>
        <w:widowControl w:val="0"/>
        <w:suppressAutoHyphens/>
        <w:spacing w:after="0"/>
      </w:pPr>
    </w:p>
    <w:p w14:paraId="67DEE2A5" w14:textId="77777777" w:rsidR="00AB099C" w:rsidRDefault="00AB099C" w:rsidP="00AB099C">
      <w:pPr>
        <w:widowControl w:val="0"/>
        <w:suppressAutoHyphens/>
        <w:spacing w:after="0"/>
      </w:pPr>
      <w:r>
        <w:t xml:space="preserve">Vi sammanträder under två korta intromöten, två internat av lunch till lunch-modell, samt två heldagsmöten – sammantaget sex gånger under loppet av ett år. </w:t>
      </w:r>
    </w:p>
    <w:p w14:paraId="46FAC69E" w14:textId="77777777" w:rsidR="00AB099C" w:rsidRDefault="00AB099C" w:rsidP="00AB099C">
      <w:pPr>
        <w:widowControl w:val="0"/>
        <w:suppressAutoHyphens/>
        <w:spacing w:after="0"/>
      </w:pPr>
    </w:p>
    <w:p w14:paraId="0A8102F1" w14:textId="77777777" w:rsidR="00AB099C" w:rsidRDefault="00AB099C" w:rsidP="00AB099C">
      <w:pPr>
        <w:widowControl w:val="0"/>
        <w:suppressAutoHyphens/>
        <w:spacing w:after="0"/>
      </w:pPr>
      <w:r>
        <w:t xml:space="preserve">Vi har tid att fördjupa och nyansera och utforska gruppens och individernas kontext, förståelse och motivation i förhållande till det givna temat. Det blir en djuplodning i både tematiken och i deltagarnas tanke- och känslovärld.  </w:t>
      </w:r>
    </w:p>
    <w:p w14:paraId="35C56687" w14:textId="77777777" w:rsidR="00AB099C" w:rsidRDefault="00AB099C" w:rsidP="00AB099C">
      <w:pPr>
        <w:widowControl w:val="0"/>
        <w:suppressAutoHyphens/>
        <w:spacing w:after="0"/>
      </w:pPr>
    </w:p>
    <w:p w14:paraId="7132F9BF" w14:textId="125A85A3" w:rsidR="00AB099C" w:rsidRDefault="00AB099C" w:rsidP="00AB099C">
      <w:pPr>
        <w:widowControl w:val="0"/>
        <w:suppressAutoHyphens/>
        <w:spacing w:after="0"/>
      </w:pPr>
      <w:r>
        <w:t xml:space="preserve">Förutom träffarna ställer vi till förfogande en ”digital anslagstavla” som underlättar kontakter under programmets gång, med utrymme för frågor, input, pep </w:t>
      </w:r>
      <w:proofErr w:type="gramStart"/>
      <w:r>
        <w:t>etc.</w:t>
      </w:r>
      <w:proofErr w:type="gramEnd"/>
    </w:p>
    <w:p w14:paraId="6BDDDC23" w14:textId="77777777" w:rsidR="00AB099C" w:rsidRDefault="00AB099C" w:rsidP="00AB099C">
      <w:pPr>
        <w:rPr>
          <w:i/>
          <w:iCs/>
        </w:rPr>
      </w:pPr>
    </w:p>
    <w:p w14:paraId="75406F1F" w14:textId="70FB183D" w:rsidR="00AB099C" w:rsidRPr="00B54BE9" w:rsidRDefault="00AB099C" w:rsidP="00AB099C">
      <w:pPr>
        <w:rPr>
          <w:i/>
          <w:iCs/>
        </w:rPr>
      </w:pPr>
      <w:r w:rsidRPr="00B54BE9">
        <w:rPr>
          <w:i/>
          <w:iCs/>
        </w:rPr>
        <w:t>Tidsaspekter:</w:t>
      </w:r>
    </w:p>
    <w:p w14:paraId="43F3F518" w14:textId="4F81B715" w:rsidR="00AB099C" w:rsidRDefault="00AB099C" w:rsidP="00AB099C">
      <w:r>
        <w:t>Två halvårsvisa processer som var och en inneh</w:t>
      </w:r>
      <w:r w:rsidR="00A557B0">
        <w:t>å</w:t>
      </w:r>
      <w:r>
        <w:t xml:space="preserve">ller en introduktion, en heldag och ett lunch till lunch-möte. </w:t>
      </w:r>
    </w:p>
    <w:p w14:paraId="535D5E49" w14:textId="77777777" w:rsidR="00871F1D" w:rsidRDefault="00871F1D"/>
    <w:sectPr w:rsidR="0087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24FDF"/>
    <w:multiLevelType w:val="hybridMultilevel"/>
    <w:tmpl w:val="3DC41C42"/>
    <w:lvl w:ilvl="0" w:tplc="C94E63C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Mang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C"/>
    <w:rsid w:val="002D2C00"/>
    <w:rsid w:val="004C65BC"/>
    <w:rsid w:val="0082385D"/>
    <w:rsid w:val="00871F1D"/>
    <w:rsid w:val="00A557B0"/>
    <w:rsid w:val="00AB099C"/>
    <w:rsid w:val="00AC4452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20E25"/>
  <w15:chartTrackingRefBased/>
  <w15:docId w15:val="{82CAA5C4-E47E-0043-A5D3-493C2B6E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9C"/>
    <w:pPr>
      <w:spacing w:after="200" w:line="240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B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B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B0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B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B0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0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0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0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0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0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B0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0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B09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B09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09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09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09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09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B0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B0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B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09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B09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B09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B0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09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B0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Berglund</dc:creator>
  <cp:keywords/>
  <dc:description/>
  <cp:lastModifiedBy>Lars Berglund</cp:lastModifiedBy>
  <cp:revision>2</cp:revision>
  <dcterms:created xsi:type="dcterms:W3CDTF">2025-03-05T14:08:00Z</dcterms:created>
  <dcterms:modified xsi:type="dcterms:W3CDTF">2025-03-05T14:08:00Z</dcterms:modified>
</cp:coreProperties>
</file>